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424C9132"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6B5688">
        <w:rPr>
          <w:rFonts w:hAnsi="ＭＳ 明朝" w:cs="ＭＳ 明朝" w:hint="eastAsia"/>
          <w:sz w:val="21"/>
          <w:szCs w:val="20"/>
        </w:rPr>
        <w:t>令和</w:t>
      </w:r>
      <w:r w:rsidRPr="007521BE">
        <w:rPr>
          <w:rFonts w:hAnsi="ＭＳ 明朝" w:cs="ＭＳ 明朝"/>
          <w:sz w:val="21"/>
          <w:szCs w:val="20"/>
        </w:rPr>
        <w:t xml:space="preserve">　　年　　月　　日</w:t>
      </w:r>
    </w:p>
    <w:p w14:paraId="7E53DBE8" w14:textId="0EB54025"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6B5688">
        <w:rPr>
          <w:rFonts w:hAnsi="ＭＳ 明朝" w:cs="ＭＳ 明朝" w:hint="eastAsia"/>
          <w:sz w:val="21"/>
          <w:szCs w:val="20"/>
        </w:rPr>
        <w:t xml:space="preserve">大　衡　</w:t>
      </w:r>
      <w:r w:rsidRPr="007521BE">
        <w:rPr>
          <w:rFonts w:hAnsi="ＭＳ 明朝" w:cs="ＭＳ 明朝"/>
          <w:sz w:val="21"/>
          <w:szCs w:val="20"/>
        </w:rPr>
        <w:t>村</w:t>
      </w:r>
      <w:r w:rsidR="006B5688">
        <w:rPr>
          <w:rFonts w:hAnsi="ＭＳ 明朝" w:cs="ＭＳ 明朝" w:hint="eastAsia"/>
          <w:sz w:val="21"/>
          <w:szCs w:val="20"/>
        </w:rPr>
        <w:t xml:space="preserve">　</w:t>
      </w:r>
      <w:r w:rsidRPr="007521BE">
        <w:rPr>
          <w:rFonts w:hAnsi="ＭＳ 明朝" w:cs="ＭＳ 明朝"/>
          <w:sz w:val="21"/>
          <w:szCs w:val="20"/>
        </w:rPr>
        <w:t>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71FB4" w14:textId="77777777" w:rsidR="002E2FAE" w:rsidRDefault="002E2FAE" w:rsidP="00B778DB">
      <w:r>
        <w:separator/>
      </w:r>
    </w:p>
  </w:endnote>
  <w:endnote w:type="continuationSeparator" w:id="0">
    <w:p w14:paraId="7BFC7852" w14:textId="77777777" w:rsidR="002E2FAE" w:rsidRDefault="002E2FA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87950" w14:textId="77777777" w:rsidR="002E2FAE" w:rsidRDefault="002E2FAE" w:rsidP="00B778DB">
      <w:r>
        <w:separator/>
      </w:r>
    </w:p>
  </w:footnote>
  <w:footnote w:type="continuationSeparator" w:id="0">
    <w:p w14:paraId="2826E948" w14:textId="77777777" w:rsidR="002E2FAE" w:rsidRDefault="002E2FAE"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2E2FAE"/>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B5688"/>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2022-03-10T08:54:00Z</dcterms:created>
  <dcterms:modified xsi:type="dcterms:W3CDTF">2023-12-11T02:19:00Z</dcterms:modified>
</cp:coreProperties>
</file>